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5C9E" w14:textId="77777777" w:rsidR="006E784F" w:rsidRPr="006E784F" w:rsidRDefault="00A22B99" w:rsidP="006E784F">
      <w:pPr>
        <w:spacing w:line="276" w:lineRule="auto"/>
        <w:jc w:val="center"/>
        <w:rPr>
          <w:rFonts w:ascii="Calibri Light" w:hAnsi="Calibri Light" w:cs="Calibri Light"/>
          <w:b/>
          <w:bCs/>
          <w:kern w:val="0"/>
          <w:sz w:val="28"/>
          <w:szCs w:val="28"/>
        </w:rPr>
      </w:pPr>
      <w:r w:rsidRPr="006E784F">
        <w:rPr>
          <w:rFonts w:ascii="Calibri Light" w:hAnsi="Calibri Light" w:cs="Calibri Light"/>
          <w:b/>
          <w:bCs/>
          <w:kern w:val="0"/>
          <w:sz w:val="28"/>
          <w:szCs w:val="28"/>
        </w:rPr>
        <w:t>PATTO DI ACCREDITAMENTO</w:t>
      </w:r>
      <w:r w:rsidR="006E784F" w:rsidRPr="006E784F">
        <w:rPr>
          <w:rFonts w:ascii="Calibri Light" w:hAnsi="Calibri Light" w:cs="Calibri Light"/>
          <w:b/>
          <w:bCs/>
          <w:kern w:val="0"/>
          <w:sz w:val="28"/>
          <w:szCs w:val="28"/>
        </w:rPr>
        <w:t xml:space="preserve"> </w:t>
      </w:r>
    </w:p>
    <w:p w14:paraId="467298F1" w14:textId="5568E509" w:rsidR="00891FB8" w:rsidRPr="006E784F" w:rsidRDefault="00A22B99" w:rsidP="006E784F">
      <w:pPr>
        <w:spacing w:line="276" w:lineRule="auto"/>
        <w:jc w:val="center"/>
        <w:rPr>
          <w:rFonts w:ascii="Calibri Light" w:hAnsi="Calibri Light" w:cs="Calibri Light"/>
          <w:b/>
          <w:bCs/>
          <w:kern w:val="0"/>
          <w:sz w:val="24"/>
          <w:szCs w:val="24"/>
        </w:rPr>
      </w:pPr>
      <w:r w:rsidRPr="006E784F">
        <w:rPr>
          <w:rFonts w:ascii="Calibri Light" w:hAnsi="Calibri Light" w:cs="Calibri Light"/>
          <w:b/>
          <w:bCs/>
          <w:kern w:val="0"/>
          <w:sz w:val="24"/>
          <w:szCs w:val="24"/>
        </w:rPr>
        <w:t xml:space="preserve">PER L'EROGAZIONE </w:t>
      </w:r>
      <w:r w:rsidR="00891FB8" w:rsidRPr="006E784F">
        <w:rPr>
          <w:rFonts w:ascii="Calibri Light" w:hAnsi="Calibri Light" w:cs="Calibri Light"/>
          <w:b/>
          <w:bCs/>
          <w:kern w:val="0"/>
          <w:sz w:val="24"/>
          <w:szCs w:val="24"/>
        </w:rPr>
        <w:t xml:space="preserve">DI PRESTAZIONI SOCIALI FINALIZZATE A FAVORIRE LE DIMISSIONI PROTETTE </w:t>
      </w:r>
    </w:p>
    <w:p w14:paraId="7A24EF0A" w14:textId="35621E15" w:rsidR="00A22B99" w:rsidRPr="006E784F" w:rsidRDefault="00891FB8" w:rsidP="006E784F">
      <w:pPr>
        <w:spacing w:line="276" w:lineRule="auto"/>
        <w:jc w:val="center"/>
        <w:rPr>
          <w:rFonts w:ascii="Calibri Light" w:hAnsi="Calibri Light" w:cs="Calibri Light"/>
          <w:kern w:val="0"/>
          <w:sz w:val="24"/>
          <w:szCs w:val="24"/>
        </w:rPr>
      </w:pPr>
      <w:r w:rsidRPr="006E784F">
        <w:rPr>
          <w:rFonts w:ascii="Calibri Light" w:hAnsi="Calibri Light" w:cs="Calibri Light"/>
          <w:b/>
          <w:bCs/>
          <w:kern w:val="0"/>
          <w:sz w:val="24"/>
          <w:szCs w:val="24"/>
        </w:rPr>
        <w:t>DI PERSONE NON AUTOSUFFICIENTI</w:t>
      </w:r>
    </w:p>
    <w:p w14:paraId="0EE3B9C7" w14:textId="77777777" w:rsidR="00A22B99" w:rsidRPr="006E784F" w:rsidRDefault="00A22B99" w:rsidP="006E784F">
      <w:pPr>
        <w:spacing w:after="240" w:line="276" w:lineRule="auto"/>
        <w:jc w:val="center"/>
        <w:rPr>
          <w:rFonts w:ascii="Calibri Light" w:hAnsi="Calibri Light" w:cs="Calibri Light"/>
          <w:kern w:val="0"/>
          <w:sz w:val="28"/>
          <w:szCs w:val="28"/>
        </w:rPr>
      </w:pPr>
    </w:p>
    <w:p w14:paraId="515AB479" w14:textId="77777777" w:rsidR="00A22B99" w:rsidRPr="006E784F" w:rsidRDefault="00A22B99" w:rsidP="006E784F">
      <w:pPr>
        <w:spacing w:before="240" w:after="240" w:line="276" w:lineRule="auto"/>
        <w:jc w:val="center"/>
        <w:outlineLvl w:val="7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TRA</w:t>
      </w:r>
    </w:p>
    <w:p w14:paraId="34D4E3BC" w14:textId="236F0FBD" w:rsidR="00A22B99" w:rsidRPr="006E784F" w:rsidRDefault="00891FB8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La Dr.ssa</w:t>
      </w:r>
      <w:r w:rsidR="00A22B99" w:rsidRPr="006E784F">
        <w:rPr>
          <w:rFonts w:ascii="Calibri Light" w:hAnsi="Calibri Light" w:cs="Calibri Light"/>
          <w:color w:val="000000"/>
          <w:kern w:val="0"/>
        </w:rPr>
        <w:t xml:space="preserve"> _______________________ nata a ____________________ il ___________,</w:t>
      </w:r>
      <w:r w:rsidRPr="006E784F">
        <w:rPr>
          <w:rFonts w:ascii="Calibri Light" w:hAnsi="Calibri Light" w:cs="Calibri Light"/>
          <w:color w:val="000000"/>
          <w:kern w:val="0"/>
        </w:rPr>
        <w:t xml:space="preserve"> CF _________________</w:t>
      </w:r>
      <w:r w:rsidR="00A22B99" w:rsidRPr="006E784F">
        <w:rPr>
          <w:rFonts w:ascii="Calibri Light" w:hAnsi="Calibri Light" w:cs="Calibri Light"/>
          <w:color w:val="000000"/>
          <w:kern w:val="0"/>
        </w:rPr>
        <w:t xml:space="preserve"> Responsabile del Settore </w:t>
      </w:r>
      <w:r w:rsidRPr="006E784F">
        <w:rPr>
          <w:rFonts w:ascii="Calibri Light" w:hAnsi="Calibri Light" w:cs="Calibri Light"/>
          <w:color w:val="000000"/>
          <w:kern w:val="0"/>
        </w:rPr>
        <w:t>Servizi alla Persona del Comune di Siziano</w:t>
      </w:r>
      <w:r w:rsidR="00A22B99" w:rsidRPr="006E784F">
        <w:rPr>
          <w:rFonts w:ascii="Calibri Light" w:hAnsi="Calibri Light" w:cs="Calibri Light"/>
          <w:color w:val="000000"/>
          <w:kern w:val="0"/>
        </w:rPr>
        <w:t>, la quale dichiara di intervenire in questo atto non in proprio ma esclusivamente in nome, per conto e nell’interesse del Comune di Siziano (PV) – capofila dell’Ambito Territoriale d</w:t>
      </w:r>
      <w:r w:rsidR="0088748E" w:rsidRPr="006E784F">
        <w:rPr>
          <w:rFonts w:ascii="Calibri Light" w:hAnsi="Calibri Light" w:cs="Calibri Light"/>
          <w:color w:val="000000"/>
          <w:kern w:val="0"/>
        </w:rPr>
        <w:t>ell’Alto e Basso Pavese - che</w:t>
      </w:r>
      <w:r w:rsidR="00A22B99" w:rsidRPr="006E784F">
        <w:rPr>
          <w:rFonts w:ascii="Calibri Light" w:hAnsi="Calibri Light" w:cs="Calibri Light"/>
          <w:color w:val="000000"/>
          <w:kern w:val="0"/>
        </w:rPr>
        <w:t xml:space="preserve"> rappresenta ai sensi del vigente regolamento di organizzazione degli uffici e dei servizi comunali - Partita IVA n. 00478370182</w:t>
      </w:r>
    </w:p>
    <w:p w14:paraId="6631786A" w14:textId="77777777" w:rsidR="00A22B99" w:rsidRPr="006E784F" w:rsidRDefault="00A22B99" w:rsidP="006E784F">
      <w:pPr>
        <w:spacing w:before="240" w:after="240" w:line="276" w:lineRule="auto"/>
        <w:jc w:val="center"/>
        <w:outlineLvl w:val="7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E</w:t>
      </w:r>
    </w:p>
    <w:p w14:paraId="04DB953F" w14:textId="3E2632FE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Il Sig. ________________________________________, nato a_________________ il ________________, il quale interviene nella sua qualità di _____________________dell</w:t>
      </w:r>
      <w:r w:rsidR="00891FB8" w:rsidRPr="006E784F">
        <w:rPr>
          <w:rFonts w:ascii="Calibri Light" w:hAnsi="Calibri Light" w:cs="Calibri Light"/>
          <w:color w:val="000000"/>
          <w:kern w:val="0"/>
        </w:rPr>
        <w:t>’operatore</w:t>
      </w:r>
      <w:r w:rsidRPr="006E784F">
        <w:rPr>
          <w:rFonts w:ascii="Calibri Light" w:hAnsi="Calibri Light" w:cs="Calibri Light"/>
          <w:color w:val="000000"/>
          <w:kern w:val="0"/>
        </w:rPr>
        <w:t>______________</w:t>
      </w:r>
      <w:r w:rsidR="006E784F">
        <w:rPr>
          <w:rFonts w:ascii="Calibri Light" w:hAnsi="Calibri Light" w:cs="Calibri Light"/>
          <w:color w:val="000000"/>
          <w:kern w:val="0"/>
        </w:rPr>
        <w:t xml:space="preserve"> </w:t>
      </w:r>
      <w:r w:rsidRPr="006E784F">
        <w:rPr>
          <w:rFonts w:ascii="Calibri Light" w:hAnsi="Calibri Light" w:cs="Calibri Light"/>
          <w:color w:val="000000"/>
          <w:kern w:val="0"/>
        </w:rPr>
        <w:t>con sede in _______ via ____________________Partita IVA n. ___________________________</w:t>
      </w:r>
    </w:p>
    <w:p w14:paraId="5A27892D" w14:textId="77777777" w:rsidR="006E784F" w:rsidRDefault="006E784F" w:rsidP="006E784F">
      <w:pPr>
        <w:spacing w:after="240" w:line="276" w:lineRule="auto"/>
        <w:jc w:val="center"/>
        <w:rPr>
          <w:rFonts w:ascii="Calibri Light" w:hAnsi="Calibri Light" w:cs="Calibri Light"/>
          <w:b/>
          <w:bCs/>
          <w:kern w:val="0"/>
        </w:rPr>
      </w:pPr>
    </w:p>
    <w:p w14:paraId="70B20B4C" w14:textId="28518351" w:rsidR="00A22B99" w:rsidRPr="006E784F" w:rsidRDefault="00A22B99" w:rsidP="006E784F">
      <w:pPr>
        <w:spacing w:after="240" w:line="276" w:lineRule="auto"/>
        <w:jc w:val="center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si concorda quanto segue</w:t>
      </w:r>
    </w:p>
    <w:p w14:paraId="341431FD" w14:textId="77777777" w:rsidR="00A22B99" w:rsidRPr="006E784F" w:rsidRDefault="00A22B99" w:rsidP="006E784F">
      <w:pPr>
        <w:pBdr>
          <w:bottom w:val="single" w:sz="4" w:space="1" w:color="auto"/>
        </w:pBdr>
        <w:spacing w:after="240" w:line="276" w:lineRule="auto"/>
        <w:jc w:val="both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ART. 1 – OBBLIGHI RECIPROCI</w:t>
      </w:r>
    </w:p>
    <w:p w14:paraId="61BBFA19" w14:textId="01571102" w:rsidR="00A22B99" w:rsidRPr="006E784F" w:rsidRDefault="00891FB8" w:rsidP="006E784F">
      <w:pPr>
        <w:spacing w:after="240" w:line="276" w:lineRule="auto"/>
        <w:jc w:val="both"/>
        <w:rPr>
          <w:rFonts w:ascii="Calibri Light" w:hAnsi="Calibri Light" w:cs="Calibri Light"/>
          <w:kern w:val="0"/>
          <w:u w:val="single"/>
        </w:rPr>
      </w:pPr>
      <w:r w:rsidRPr="006E784F">
        <w:rPr>
          <w:rFonts w:ascii="Calibri Light" w:hAnsi="Calibri Light" w:cs="Calibri Light"/>
          <w:kern w:val="0"/>
          <w:u w:val="single"/>
        </w:rPr>
        <w:t>L’operatore economico</w:t>
      </w:r>
      <w:r w:rsidR="00A22B99" w:rsidRPr="006E784F">
        <w:rPr>
          <w:rFonts w:ascii="Calibri Light" w:hAnsi="Calibri Light" w:cs="Calibri Light"/>
          <w:kern w:val="0"/>
          <w:u w:val="single"/>
        </w:rPr>
        <w:t xml:space="preserve"> accreditat</w:t>
      </w:r>
      <w:r w:rsidRPr="006E784F">
        <w:rPr>
          <w:rFonts w:ascii="Calibri Light" w:hAnsi="Calibri Light" w:cs="Calibri Light"/>
          <w:kern w:val="0"/>
          <w:u w:val="single"/>
        </w:rPr>
        <w:t>o</w:t>
      </w:r>
      <w:r w:rsidR="00A22B99" w:rsidRPr="006E784F">
        <w:rPr>
          <w:rFonts w:ascii="Calibri Light" w:hAnsi="Calibri Light" w:cs="Calibri Light"/>
          <w:kern w:val="0"/>
          <w:u w:val="single"/>
        </w:rPr>
        <w:t>:</w:t>
      </w:r>
    </w:p>
    <w:p w14:paraId="7640543B" w14:textId="55CE74C5" w:rsidR="00A22B99" w:rsidRPr="006E784F" w:rsidRDefault="00A22B99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Si impegna a fornire le prestazioni </w:t>
      </w:r>
      <w:r w:rsidR="00891FB8" w:rsidRPr="006E784F">
        <w:rPr>
          <w:rFonts w:ascii="Calibri Light" w:hAnsi="Calibri Light" w:cs="Calibri Light"/>
          <w:color w:val="000000"/>
          <w:kern w:val="0"/>
        </w:rPr>
        <w:t xml:space="preserve">richieste </w:t>
      </w:r>
      <w:r w:rsidRPr="006E784F">
        <w:rPr>
          <w:rFonts w:ascii="Calibri Light" w:hAnsi="Calibri Light" w:cs="Calibri Light"/>
          <w:color w:val="000000"/>
          <w:kern w:val="0"/>
        </w:rPr>
        <w:t xml:space="preserve">e autorizzate </w:t>
      </w:r>
      <w:r w:rsidR="00152E5E" w:rsidRPr="006E784F">
        <w:rPr>
          <w:rFonts w:ascii="Calibri Light" w:hAnsi="Calibri Light" w:cs="Calibri Light"/>
          <w:color w:val="000000"/>
          <w:kern w:val="0"/>
        </w:rPr>
        <w:t xml:space="preserve">dal Comune </w:t>
      </w:r>
      <w:r w:rsidR="00891FB8" w:rsidRPr="006E784F">
        <w:rPr>
          <w:rFonts w:ascii="Calibri Light" w:hAnsi="Calibri Light" w:cs="Calibri Light"/>
          <w:color w:val="000000"/>
          <w:kern w:val="0"/>
        </w:rPr>
        <w:t>di Siziano</w:t>
      </w:r>
      <w:r w:rsidR="0066618D" w:rsidRPr="006E784F">
        <w:rPr>
          <w:rFonts w:ascii="Calibri Light" w:hAnsi="Calibri Light" w:cs="Calibri Light"/>
          <w:color w:val="000000"/>
          <w:kern w:val="0"/>
        </w:rPr>
        <w:t xml:space="preserve"> </w:t>
      </w:r>
      <w:r w:rsidR="00891FB8" w:rsidRPr="006E784F">
        <w:rPr>
          <w:rFonts w:ascii="Calibri Light" w:hAnsi="Calibri Light" w:cs="Calibri Light"/>
          <w:color w:val="000000"/>
          <w:kern w:val="0"/>
        </w:rPr>
        <w:t xml:space="preserve">nell’ambito dell’attuazione del progetto finalizzato a favorire le dimissioni protette di persone non autosufficienti residenti in Provincia di Pavia, finanziato a valere sul PNRR Missione 5, Componente 2, Investimento 1 “Sostegno    alle    persone    vulnerabili    e    prevenzione dell'istituzionalizzazione” - Sub investimento 1.1.3 “Rafforzamento dei servizi sociali a favore della domiciliarità; </w:t>
      </w:r>
      <w:r w:rsidRPr="006E784F">
        <w:rPr>
          <w:rFonts w:ascii="Calibri Light" w:hAnsi="Calibri Light" w:cs="Calibri Light"/>
          <w:color w:val="000000"/>
          <w:kern w:val="0"/>
        </w:rPr>
        <w:t>le</w:t>
      </w:r>
      <w:r w:rsidR="00891FB8" w:rsidRPr="006E784F">
        <w:rPr>
          <w:rFonts w:ascii="Calibri Light" w:hAnsi="Calibri Light" w:cs="Calibri Light"/>
          <w:color w:val="000000"/>
          <w:kern w:val="0"/>
        </w:rPr>
        <w:t xml:space="preserve"> p</w:t>
      </w:r>
      <w:r w:rsidRPr="006E784F">
        <w:rPr>
          <w:rFonts w:ascii="Calibri Light" w:hAnsi="Calibri Light" w:cs="Calibri Light"/>
          <w:color w:val="000000"/>
          <w:kern w:val="0"/>
        </w:rPr>
        <w:t xml:space="preserve">restazioni da erogare saranno quelle previste dal progetto individualizzato, nel quale saranno delineati obiettivi, tempi, modalità, durata e valore economico complessivo del progetto di intervento. </w:t>
      </w:r>
    </w:p>
    <w:p w14:paraId="3389E245" w14:textId="77777777" w:rsidR="00A22B99" w:rsidRPr="006E784F" w:rsidRDefault="00A22B99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Sottoscrive il progetto di intervento individualizzato unitamente all’Assistente Sociale competente sul territorio e alla famiglia dell’assistito.</w:t>
      </w:r>
    </w:p>
    <w:p w14:paraId="4268B404" w14:textId="7756DCB2" w:rsidR="00A22B99" w:rsidRPr="006E784F" w:rsidRDefault="00891FB8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Si impegna ad attuare adeguati</w:t>
      </w:r>
      <w:r w:rsidR="00A22B99" w:rsidRPr="006E784F">
        <w:rPr>
          <w:rFonts w:ascii="Calibri Light" w:hAnsi="Calibri Light" w:cs="Calibri Light"/>
          <w:color w:val="000000"/>
          <w:kern w:val="0"/>
        </w:rPr>
        <w:t xml:space="preserve"> sistemi di monitoraggio del servizio, di rendicontazione, valutazione e controllo dell’appropriatezza</w:t>
      </w:r>
      <w:r w:rsidRPr="006E784F">
        <w:rPr>
          <w:rFonts w:ascii="Calibri Light" w:hAnsi="Calibri Light" w:cs="Calibri Light"/>
          <w:color w:val="000000"/>
          <w:kern w:val="0"/>
        </w:rPr>
        <w:t xml:space="preserve"> delle prestazioni effettuate</w:t>
      </w:r>
      <w:r w:rsidR="00A22B99" w:rsidRPr="006E784F">
        <w:rPr>
          <w:rFonts w:ascii="Calibri Light" w:hAnsi="Calibri Light" w:cs="Calibri Light"/>
          <w:color w:val="000000"/>
          <w:kern w:val="0"/>
        </w:rPr>
        <w:t xml:space="preserve">; </w:t>
      </w:r>
    </w:p>
    <w:p w14:paraId="2CDDF622" w14:textId="77777777" w:rsidR="00A22B99" w:rsidRPr="006E784F" w:rsidRDefault="00A22B99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Accetta che l’utente/famiglia (o il tutore)</w:t>
      </w:r>
      <w:r w:rsidRPr="006E784F">
        <w:rPr>
          <w:rFonts w:ascii="Calibri Light" w:hAnsi="Calibri Light" w:cs="Calibri Light"/>
          <w:kern w:val="0"/>
        </w:rPr>
        <w:t xml:space="preserve">, in relazione al grado di soddisfazione nei confronti delle prestazioni ricevute, </w:t>
      </w:r>
      <w:r w:rsidRPr="006E784F">
        <w:rPr>
          <w:rFonts w:ascii="Calibri Light" w:hAnsi="Calibri Light" w:cs="Calibri Light"/>
          <w:color w:val="000000"/>
          <w:kern w:val="0"/>
        </w:rPr>
        <w:t>abbia la più ampia e autonoma facoltà di interrompere il servizio con l’Operatore Accreditato prescelto senza preavviso, né penalità o ristori di sorta;</w:t>
      </w:r>
    </w:p>
    <w:p w14:paraId="5A383F08" w14:textId="77777777" w:rsidR="00A22B99" w:rsidRPr="006E784F" w:rsidRDefault="00A22B99" w:rsidP="006E784F">
      <w:pPr>
        <w:spacing w:after="240" w:line="276" w:lineRule="auto"/>
        <w:ind w:left="708"/>
        <w:rPr>
          <w:rFonts w:ascii="Calibri Light" w:hAnsi="Calibri Light" w:cs="Calibri Light"/>
          <w:color w:val="000000"/>
          <w:kern w:val="0"/>
        </w:rPr>
      </w:pPr>
    </w:p>
    <w:p w14:paraId="3AD6F717" w14:textId="5592392D" w:rsidR="00A22B99" w:rsidRPr="006E784F" w:rsidRDefault="00A22B99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lastRenderedPageBreak/>
        <w:t xml:space="preserve">Si impegna a mantenere per tutta la durata dell’accreditamento i requisiti previsti e richiesti </w:t>
      </w:r>
      <w:r w:rsidR="00891FB8" w:rsidRPr="006E784F">
        <w:rPr>
          <w:rFonts w:ascii="Calibri Light" w:hAnsi="Calibri Light" w:cs="Calibri Light"/>
          <w:color w:val="000000"/>
          <w:kern w:val="0"/>
        </w:rPr>
        <w:t>dall’Avviso Pubblico</w:t>
      </w:r>
      <w:r w:rsidRPr="006E784F">
        <w:rPr>
          <w:rFonts w:ascii="Calibri Light" w:hAnsi="Calibri Light" w:cs="Calibri Light"/>
          <w:color w:val="000000"/>
          <w:kern w:val="0"/>
        </w:rPr>
        <w:t xml:space="preserve"> e dall’apposito Capitolato che si intende qui integralmente richiamato anche se non materialmente allegato, </w:t>
      </w:r>
      <w:r w:rsidR="00C07333" w:rsidRPr="006E784F">
        <w:rPr>
          <w:rFonts w:ascii="Calibri Light" w:hAnsi="Calibri Light" w:cs="Calibri Light"/>
          <w:color w:val="000000"/>
          <w:kern w:val="0"/>
        </w:rPr>
        <w:t>nonché i</w:t>
      </w:r>
      <w:r w:rsidRPr="006E784F">
        <w:rPr>
          <w:rFonts w:ascii="Calibri Light" w:hAnsi="Calibri Light" w:cs="Calibri Light"/>
          <w:color w:val="000000"/>
          <w:kern w:val="0"/>
        </w:rPr>
        <w:t xml:space="preserve"> requisiti di idoneità organizzativo - gestionali e lo standard di </w:t>
      </w:r>
      <w:r w:rsidR="00C07333" w:rsidRPr="006E784F">
        <w:rPr>
          <w:rFonts w:ascii="Calibri Light" w:hAnsi="Calibri Light" w:cs="Calibri Light"/>
          <w:color w:val="000000"/>
          <w:kern w:val="0"/>
        </w:rPr>
        <w:t>personale per</w:t>
      </w:r>
      <w:r w:rsidRPr="006E784F">
        <w:rPr>
          <w:rFonts w:ascii="Calibri Light" w:hAnsi="Calibri Light" w:cs="Calibri Light"/>
          <w:color w:val="000000"/>
          <w:kern w:val="0"/>
        </w:rPr>
        <w:t xml:space="preserve"> l'erogazione delle prestazioni e degli interventi di natura assistenziale, utilizzando </w:t>
      </w:r>
      <w:r w:rsidRPr="006E784F">
        <w:rPr>
          <w:rFonts w:ascii="Calibri Light" w:hAnsi="Calibri Light" w:cs="Calibri Light"/>
          <w:kern w:val="0"/>
        </w:rPr>
        <w:t>personale qualificato e abilitato;</w:t>
      </w:r>
      <w:r w:rsidRPr="006E784F">
        <w:rPr>
          <w:rFonts w:ascii="Calibri Light" w:hAnsi="Calibri Light" w:cs="Calibri Light"/>
          <w:color w:val="FF0000"/>
          <w:kern w:val="0"/>
        </w:rPr>
        <w:t xml:space="preserve"> </w:t>
      </w:r>
    </w:p>
    <w:p w14:paraId="090C5621" w14:textId="77777777" w:rsidR="00A22B99" w:rsidRPr="006E784F" w:rsidRDefault="00A22B99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Si impegna ad assolvere il debito informativo rispettando le procedure definite dal Comune di Siziano e a fornire i dati e le informazioni necessarie alla rilevazione delle prestazioni effettuate.</w:t>
      </w:r>
    </w:p>
    <w:p w14:paraId="6D3654CA" w14:textId="2A0DD180" w:rsidR="00A22B99" w:rsidRPr="006E784F" w:rsidRDefault="00A22B99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Si impegna a disporre delle figure professionali previste </w:t>
      </w:r>
      <w:r w:rsidR="00891FB8" w:rsidRPr="006E784F">
        <w:rPr>
          <w:rFonts w:ascii="Calibri Light" w:hAnsi="Calibri Light" w:cs="Calibri Light"/>
          <w:color w:val="000000"/>
          <w:kern w:val="0"/>
        </w:rPr>
        <w:t>dal</w:t>
      </w:r>
      <w:r w:rsidRPr="006E784F">
        <w:rPr>
          <w:rFonts w:ascii="Calibri Light" w:hAnsi="Calibri Light" w:cs="Calibri Light"/>
          <w:color w:val="000000"/>
          <w:kern w:val="0"/>
        </w:rPr>
        <w:t xml:space="preserve"> Capitolato Speciale. </w:t>
      </w:r>
      <w:r w:rsidR="00891FB8" w:rsidRPr="006E784F">
        <w:rPr>
          <w:rFonts w:ascii="Calibri Light" w:hAnsi="Calibri Light" w:cs="Calibri Light"/>
          <w:color w:val="000000"/>
          <w:kern w:val="0"/>
        </w:rPr>
        <w:t>I requisiti del personale</w:t>
      </w:r>
      <w:r w:rsidRPr="006E784F">
        <w:rPr>
          <w:rFonts w:ascii="Calibri Light" w:hAnsi="Calibri Light" w:cs="Calibri Light"/>
          <w:color w:val="000000"/>
          <w:kern w:val="0"/>
        </w:rPr>
        <w:t xml:space="preserve">, autocertificati dalla Ditta, potranno essere controllati da parte del Comune in qualsiasi momento e con le modalità che riterrà più opportune. </w:t>
      </w:r>
      <w:r w:rsidR="00891FB8" w:rsidRPr="006E784F">
        <w:rPr>
          <w:rFonts w:ascii="Calibri Light" w:hAnsi="Calibri Light" w:cs="Calibri Light"/>
          <w:color w:val="000000"/>
          <w:kern w:val="0"/>
        </w:rPr>
        <w:t>Si impegna inoltre a presentare</w:t>
      </w:r>
      <w:r w:rsidRPr="006E784F">
        <w:rPr>
          <w:rFonts w:ascii="Calibri Light" w:hAnsi="Calibri Light" w:cs="Calibri Light"/>
          <w:color w:val="000000"/>
          <w:kern w:val="0"/>
        </w:rPr>
        <w:t xml:space="preserve"> un programma dettagliato di formazione ed aggiornamento degli operatori, come previsto </w:t>
      </w:r>
      <w:r w:rsidR="00891FB8" w:rsidRPr="006E784F">
        <w:rPr>
          <w:rFonts w:ascii="Calibri Light" w:hAnsi="Calibri Light" w:cs="Calibri Light"/>
          <w:color w:val="000000"/>
          <w:kern w:val="0"/>
        </w:rPr>
        <w:t>dal</w:t>
      </w:r>
      <w:r w:rsidRPr="006E784F">
        <w:rPr>
          <w:rFonts w:ascii="Calibri Light" w:hAnsi="Calibri Light" w:cs="Calibri Light"/>
          <w:color w:val="000000"/>
          <w:kern w:val="0"/>
        </w:rPr>
        <w:t xml:space="preserve"> capitolato speciale; </w:t>
      </w:r>
    </w:p>
    <w:p w14:paraId="0E1B8676" w14:textId="0ECB1775" w:rsidR="00891FB8" w:rsidRPr="006E784F" w:rsidRDefault="00891FB8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Si impegna a partecipare con il proprio Coordinatore agli incontri del Tavolo operativo provinciale;</w:t>
      </w:r>
    </w:p>
    <w:p w14:paraId="19180A5E" w14:textId="77777777" w:rsidR="00C07333" w:rsidRPr="006E784F" w:rsidRDefault="00C07333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Applica al trattamento dei dati le misure previste dal Regolamento (UE) 2016/679 del Parlamento Europeo e del Consiglio dell’Unione Europeo;  </w:t>
      </w:r>
    </w:p>
    <w:p w14:paraId="1777ABE3" w14:textId="0AF78903" w:rsidR="00A22B99" w:rsidRPr="006E784F" w:rsidRDefault="00A22B99" w:rsidP="006E784F">
      <w:pPr>
        <w:numPr>
          <w:ilvl w:val="0"/>
          <w:numId w:val="1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Si impegna a </w:t>
      </w:r>
      <w:r w:rsidR="00891FB8" w:rsidRPr="006E784F">
        <w:rPr>
          <w:rFonts w:ascii="Calibri Light" w:hAnsi="Calibri Light" w:cs="Calibri Light"/>
          <w:color w:val="000000"/>
          <w:kern w:val="0"/>
        </w:rPr>
        <w:t>mantenere</w:t>
      </w:r>
      <w:r w:rsidRPr="006E784F">
        <w:rPr>
          <w:rFonts w:ascii="Calibri Light" w:hAnsi="Calibri Light" w:cs="Calibri Light"/>
          <w:color w:val="000000"/>
          <w:kern w:val="0"/>
        </w:rPr>
        <w:t xml:space="preserve"> idoneo contratto assicurativo di Responsabilità Civile</w:t>
      </w:r>
      <w:r w:rsidR="00891FB8" w:rsidRPr="006E784F">
        <w:rPr>
          <w:rFonts w:ascii="Calibri Light" w:hAnsi="Calibri Light" w:cs="Calibri Light"/>
          <w:color w:val="000000"/>
          <w:kern w:val="0"/>
        </w:rPr>
        <w:t>,</w:t>
      </w:r>
      <w:r w:rsidRPr="006E784F">
        <w:rPr>
          <w:rFonts w:ascii="Calibri Light" w:hAnsi="Calibri Light" w:cs="Calibri Light"/>
          <w:color w:val="000000"/>
          <w:kern w:val="0"/>
        </w:rPr>
        <w:t xml:space="preserve"> esonerando il Comune da ogni responsabilità per le attività svolte dagli operatori, per eventuali danni agli assistiti e/o a terzi.  </w:t>
      </w:r>
    </w:p>
    <w:p w14:paraId="44FAD38F" w14:textId="7777777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  <w:u w:val="single"/>
        </w:rPr>
      </w:pPr>
      <w:r w:rsidRPr="006E784F">
        <w:rPr>
          <w:rFonts w:ascii="Calibri Light" w:hAnsi="Calibri Light" w:cs="Calibri Light"/>
          <w:kern w:val="0"/>
          <w:u w:val="single"/>
        </w:rPr>
        <w:t xml:space="preserve">Il Comune: </w:t>
      </w:r>
    </w:p>
    <w:p w14:paraId="52525C5F" w14:textId="77777777" w:rsidR="00A22B99" w:rsidRPr="006E784F" w:rsidRDefault="00A22B99" w:rsidP="006E784F">
      <w:pPr>
        <w:numPr>
          <w:ilvl w:val="0"/>
          <w:numId w:val="2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effettua controlli di appropriatezza delle prestazioni sulla compiuta attuazione del Patto di Accreditamento ed in particolare sul raggiungimento degli obiettivi di cura e sul mantenimento del livello qualitativo delle prestazioni erogate;</w:t>
      </w:r>
    </w:p>
    <w:p w14:paraId="0E8C1FB5" w14:textId="77777777" w:rsidR="00A22B99" w:rsidRPr="006E784F" w:rsidRDefault="00A22B99" w:rsidP="006E784F">
      <w:pPr>
        <w:numPr>
          <w:ilvl w:val="0"/>
          <w:numId w:val="2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esercita d'ufficio o su richiesta dell'assistito e/o dei suoi familiari, in attuazione delle funzioni di vigilanza e controllo, le opportune verifiche, non ultime quelle periodiche sul mantenimento dei requisiti dichiarati all’atto dell’accreditamento;</w:t>
      </w:r>
    </w:p>
    <w:p w14:paraId="609314F1" w14:textId="554FEC64" w:rsidR="00A22B99" w:rsidRPr="006E784F" w:rsidRDefault="00A22B99" w:rsidP="006E784F">
      <w:pPr>
        <w:numPr>
          <w:ilvl w:val="0"/>
          <w:numId w:val="2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può rilevare il grado di soddisfazione dell’utente e quindi della qualità percepita;</w:t>
      </w:r>
      <w:r w:rsidRPr="006E784F">
        <w:rPr>
          <w:rFonts w:ascii="Calibri Light" w:hAnsi="Calibri Light" w:cs="Calibri Light"/>
          <w:color w:val="FF0000"/>
          <w:kern w:val="0"/>
        </w:rPr>
        <w:t xml:space="preserve"> </w:t>
      </w:r>
    </w:p>
    <w:p w14:paraId="18943D0F" w14:textId="34C2F39F" w:rsidR="00A22B99" w:rsidRPr="006E784F" w:rsidRDefault="00A22B99" w:rsidP="006E784F">
      <w:pPr>
        <w:numPr>
          <w:ilvl w:val="0"/>
          <w:numId w:val="2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corrisponde alla Ditta accreditata l’importo delle prestazioni </w:t>
      </w:r>
      <w:r w:rsidR="00891FB8" w:rsidRPr="006E784F">
        <w:rPr>
          <w:rFonts w:ascii="Calibri Light" w:hAnsi="Calibri Light" w:cs="Calibri Light"/>
          <w:color w:val="000000"/>
          <w:kern w:val="0"/>
        </w:rPr>
        <w:t>effettuate e debitamente fatturate</w:t>
      </w:r>
      <w:r w:rsidRPr="006E784F">
        <w:rPr>
          <w:rFonts w:ascii="Calibri Light" w:hAnsi="Calibri Light" w:cs="Calibri Light"/>
          <w:color w:val="000000"/>
          <w:kern w:val="0"/>
        </w:rPr>
        <w:t>.</w:t>
      </w:r>
    </w:p>
    <w:p w14:paraId="09F72D63" w14:textId="77777777" w:rsidR="00A22B99" w:rsidRPr="006E784F" w:rsidRDefault="00A22B99" w:rsidP="006E784F">
      <w:pPr>
        <w:spacing w:after="240" w:line="276" w:lineRule="auto"/>
        <w:ind w:left="708"/>
        <w:rPr>
          <w:rFonts w:ascii="Calibri Light" w:hAnsi="Calibri Light" w:cs="Calibri Light"/>
          <w:color w:val="000000"/>
          <w:kern w:val="0"/>
        </w:rPr>
      </w:pPr>
    </w:p>
    <w:p w14:paraId="6A94E6A2" w14:textId="77777777" w:rsidR="00A22B99" w:rsidRPr="006E784F" w:rsidRDefault="00A22B99" w:rsidP="006E784F">
      <w:pPr>
        <w:pBdr>
          <w:bottom w:val="single" w:sz="4" w:space="1" w:color="auto"/>
        </w:pBdr>
        <w:spacing w:after="240" w:line="276" w:lineRule="auto"/>
        <w:jc w:val="both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ART. 2 –VOUCHER: VALORE E MODALITA’ DI ATTIVAZIONE</w:t>
      </w:r>
    </w:p>
    <w:p w14:paraId="369DEE79" w14:textId="77777777" w:rsidR="00A22B99" w:rsidRPr="006E784F" w:rsidRDefault="00A22B99" w:rsidP="006E784F">
      <w:pPr>
        <w:tabs>
          <w:tab w:val="left" w:pos="360"/>
        </w:tabs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Il voucher sociale corrisponde ad un accesso al domicilio dell’utente di un’ora di effettiva prestazione da parte del personale incaricato per lo svolgimento delle prestazioni descritte nell’apposito capitolato speciale.</w:t>
      </w:r>
    </w:p>
    <w:p w14:paraId="63D27B3C" w14:textId="228ACA86" w:rsidR="00A22B99" w:rsidRPr="006E784F" w:rsidRDefault="00A22B99" w:rsidP="006E784F">
      <w:pPr>
        <w:tabs>
          <w:tab w:val="left" w:pos="360"/>
        </w:tabs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bCs/>
          <w:color w:val="000000"/>
          <w:kern w:val="0"/>
        </w:rPr>
        <w:t>Il voucher è virtuale e ha un valore di</w:t>
      </w:r>
      <w:r w:rsidRPr="006E784F">
        <w:rPr>
          <w:rFonts w:ascii="Calibri Light" w:hAnsi="Calibri Light" w:cs="Calibri Light"/>
          <w:b/>
          <w:color w:val="000000"/>
          <w:kern w:val="0"/>
        </w:rPr>
        <w:t xml:space="preserve"> € </w:t>
      </w:r>
      <w:r w:rsidR="005069CD">
        <w:rPr>
          <w:rFonts w:ascii="Calibri Light" w:hAnsi="Calibri Light" w:cs="Calibri Light"/>
          <w:b/>
          <w:color w:val="000000"/>
          <w:kern w:val="0"/>
        </w:rPr>
        <w:t>20</w:t>
      </w:r>
      <w:r w:rsidR="00891FB8" w:rsidRPr="006E784F">
        <w:rPr>
          <w:rFonts w:ascii="Calibri Light" w:hAnsi="Calibri Light" w:cs="Calibri Light"/>
          <w:b/>
          <w:color w:val="000000"/>
          <w:kern w:val="0"/>
        </w:rPr>
        <w:t>,00</w:t>
      </w:r>
      <w:r w:rsidRPr="006E784F">
        <w:rPr>
          <w:rFonts w:ascii="Calibri Light" w:hAnsi="Calibri Light" w:cs="Calibri Light"/>
          <w:b/>
          <w:color w:val="000000"/>
          <w:kern w:val="0"/>
        </w:rPr>
        <w:t xml:space="preserve"> oltre IVA </w:t>
      </w:r>
      <w:r w:rsidR="00891FB8" w:rsidRPr="006E784F">
        <w:rPr>
          <w:rFonts w:ascii="Calibri Light" w:hAnsi="Calibri Light" w:cs="Calibri Light"/>
          <w:bCs/>
          <w:color w:val="000000"/>
          <w:kern w:val="0"/>
        </w:rPr>
        <w:t>di legge</w:t>
      </w:r>
      <w:r w:rsidRPr="006E784F">
        <w:rPr>
          <w:rFonts w:ascii="Calibri Light" w:hAnsi="Calibri Light" w:cs="Calibri Light"/>
          <w:bCs/>
          <w:color w:val="000000"/>
          <w:kern w:val="0"/>
        </w:rPr>
        <w:t>.</w:t>
      </w:r>
      <w:r w:rsidRPr="006E784F">
        <w:rPr>
          <w:rFonts w:ascii="Calibri Light" w:hAnsi="Calibri Light" w:cs="Calibri Light"/>
          <w:color w:val="000000"/>
          <w:kern w:val="0"/>
        </w:rPr>
        <w:t xml:space="preserve"> </w:t>
      </w:r>
    </w:p>
    <w:p w14:paraId="1CCEA07D" w14:textId="6105CAB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Le prestazioni devono essere garantite dal lunedì alla domenica, dalle ore 7,00 alle ore 22,00, per 12 mesi l’anno. Verranno considerate in orario serale le prestazioni offerte tra le ore 19,00 e le ore 22,00. Verranno </w:t>
      </w:r>
      <w:r w:rsidRPr="006E784F">
        <w:rPr>
          <w:rFonts w:ascii="Calibri Light" w:hAnsi="Calibri Light" w:cs="Calibri Light"/>
          <w:color w:val="000000"/>
          <w:kern w:val="0"/>
        </w:rPr>
        <w:lastRenderedPageBreak/>
        <w:t>considerate festive le prestazioni rese tra le ore 1</w:t>
      </w:r>
      <w:r w:rsidR="00891FB8" w:rsidRPr="006E784F">
        <w:rPr>
          <w:rFonts w:ascii="Calibri Light" w:hAnsi="Calibri Light" w:cs="Calibri Light"/>
          <w:color w:val="000000"/>
          <w:kern w:val="0"/>
        </w:rPr>
        <w:t>9</w:t>
      </w:r>
      <w:r w:rsidRPr="006E784F">
        <w:rPr>
          <w:rFonts w:ascii="Calibri Light" w:hAnsi="Calibri Light" w:cs="Calibri Light"/>
          <w:color w:val="000000"/>
          <w:kern w:val="0"/>
        </w:rPr>
        <w:t>,00 del sabato e le ore 22,00 della domenica. Per le prestazioni serali e/o festive è prevista una maggiorazione del 30% del valore del voucher.</w:t>
      </w:r>
    </w:p>
    <w:p w14:paraId="3DEFA045" w14:textId="5F751758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Il voucher viene raddoppiato qualora il Piano Assistenziale Individualizzato preveda la compresenza di due operatori e può essere frazionato in ragione del P</w:t>
      </w:r>
      <w:r w:rsidR="00C07333" w:rsidRPr="006E784F">
        <w:rPr>
          <w:rFonts w:ascii="Calibri Light" w:hAnsi="Calibri Light" w:cs="Calibri Light"/>
          <w:color w:val="000000"/>
          <w:kern w:val="0"/>
        </w:rPr>
        <w:t>A</w:t>
      </w:r>
      <w:r w:rsidRPr="006E784F">
        <w:rPr>
          <w:rFonts w:ascii="Calibri Light" w:hAnsi="Calibri Light" w:cs="Calibri Light"/>
          <w:color w:val="000000"/>
          <w:kern w:val="0"/>
        </w:rPr>
        <w:t xml:space="preserve">I in 30 minuti con valore pari a € </w:t>
      </w:r>
      <w:r w:rsidR="008D2244">
        <w:rPr>
          <w:rFonts w:ascii="Calibri Light" w:hAnsi="Calibri Light" w:cs="Calibri Light"/>
          <w:color w:val="000000"/>
          <w:kern w:val="0"/>
        </w:rPr>
        <w:t>10,00</w:t>
      </w:r>
      <w:r w:rsidR="006E784F" w:rsidRPr="006E784F">
        <w:rPr>
          <w:rFonts w:ascii="Calibri Light" w:hAnsi="Calibri Light" w:cs="Calibri Light"/>
          <w:color w:val="000000"/>
          <w:kern w:val="0"/>
        </w:rPr>
        <w:t xml:space="preserve"> oltre IVA</w:t>
      </w:r>
      <w:r w:rsidR="00CF37E9" w:rsidRPr="006E784F">
        <w:rPr>
          <w:rFonts w:ascii="Calibri Light" w:hAnsi="Calibri Light" w:cs="Calibri Light"/>
          <w:color w:val="000000"/>
          <w:kern w:val="0"/>
        </w:rPr>
        <w:t>.</w:t>
      </w:r>
      <w:r w:rsidRPr="006E784F">
        <w:rPr>
          <w:rFonts w:ascii="Calibri Light" w:hAnsi="Calibri Light" w:cs="Calibri Light"/>
          <w:kern w:val="0"/>
        </w:rPr>
        <w:t xml:space="preserve"> </w:t>
      </w:r>
    </w:p>
    <w:p w14:paraId="19BE0D14" w14:textId="16A63119" w:rsidR="00A22B99" w:rsidRPr="006E784F" w:rsidRDefault="006E784F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L’attivazione dell’intervento domiciliare nell’ambito di progetti di dimissione protetta, avendo carattere d’urgenza, deve essere assicurata tempestivamente, non oltre 48 ore dalla comunicazione di affidamento effettuata dal Comune di Siziano e comunque non oltre 24 ore dal rientro al domicilio della persona.</w:t>
      </w:r>
    </w:p>
    <w:p w14:paraId="2B0878A1" w14:textId="77777777" w:rsidR="00A22B99" w:rsidRPr="006E784F" w:rsidRDefault="00A22B99" w:rsidP="006E784F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="Calibri Light" w:hAnsi="Calibri Light" w:cs="Calibri Light"/>
          <w:b/>
          <w:bCs/>
          <w:kern w:val="0"/>
          <w:highlight w:val="yellow"/>
        </w:rPr>
      </w:pPr>
    </w:p>
    <w:p w14:paraId="7F089373" w14:textId="7777777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b/>
          <w:bCs/>
          <w:kern w:val="0"/>
          <w:u w:val="single"/>
        </w:rPr>
      </w:pPr>
      <w:r w:rsidRPr="006E784F">
        <w:rPr>
          <w:rFonts w:ascii="Calibri Light" w:hAnsi="Calibri Light" w:cs="Calibri Light"/>
          <w:b/>
          <w:bCs/>
          <w:kern w:val="0"/>
          <w:u w:val="single"/>
        </w:rPr>
        <w:t>ART. 3 – MODALITA’ DI RENDICONTAZIONE E FATTURAZIONE</w:t>
      </w:r>
    </w:p>
    <w:p w14:paraId="2E63A943" w14:textId="1AA2E384" w:rsidR="00A22B99" w:rsidRPr="006E784F" w:rsidRDefault="006E784F" w:rsidP="006E784F">
      <w:pPr>
        <w:spacing w:after="240" w:line="276" w:lineRule="auto"/>
        <w:jc w:val="both"/>
        <w:rPr>
          <w:rFonts w:ascii="Calibri Light" w:hAnsi="Calibri Light" w:cs="Calibri Light"/>
          <w:kern w:val="0"/>
          <w:u w:val="single"/>
        </w:rPr>
      </w:pPr>
      <w:r w:rsidRPr="006E784F">
        <w:rPr>
          <w:rFonts w:ascii="Calibri Light" w:hAnsi="Calibri Light" w:cs="Calibri Light"/>
          <w:kern w:val="0"/>
          <w:u w:val="single"/>
        </w:rPr>
        <w:t>L’Operatore accreditato</w:t>
      </w:r>
      <w:r w:rsidR="00A22B99" w:rsidRPr="006E784F">
        <w:rPr>
          <w:rFonts w:ascii="Calibri Light" w:hAnsi="Calibri Light" w:cs="Calibri Light"/>
          <w:kern w:val="0"/>
          <w:u w:val="single"/>
        </w:rPr>
        <w:t xml:space="preserve">: </w:t>
      </w:r>
    </w:p>
    <w:p w14:paraId="6F6699B3" w14:textId="6977B967" w:rsidR="00A22B99" w:rsidRDefault="00A22B99" w:rsidP="006E784F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Emette fattura</w:t>
      </w:r>
      <w:r w:rsidR="006E784F" w:rsidRPr="006E784F">
        <w:rPr>
          <w:rFonts w:ascii="Calibri Light" w:hAnsi="Calibri Light" w:cs="Calibri Light"/>
          <w:kern w:val="0"/>
        </w:rPr>
        <w:t xml:space="preserve"> elettronica</w:t>
      </w:r>
      <w:r w:rsidRPr="006E784F">
        <w:rPr>
          <w:rFonts w:ascii="Calibri Light" w:hAnsi="Calibri Light" w:cs="Calibri Light"/>
          <w:kern w:val="0"/>
        </w:rPr>
        <w:t xml:space="preserve"> che dovrà necessariamente pervenire entro il mese successivo a quello relativo all’erogazione, inviandola direttamente al Comune. </w:t>
      </w:r>
    </w:p>
    <w:p w14:paraId="63F5F70C" w14:textId="77777777" w:rsidR="006E784F" w:rsidRPr="006E784F" w:rsidRDefault="006E784F" w:rsidP="006E784F">
      <w:pPr>
        <w:pStyle w:val="Paragrafoelenco"/>
        <w:spacing w:after="240" w:line="276" w:lineRule="auto"/>
        <w:jc w:val="both"/>
        <w:rPr>
          <w:rFonts w:ascii="Calibri Light" w:hAnsi="Calibri Light" w:cs="Calibri Light"/>
          <w:kern w:val="0"/>
        </w:rPr>
      </w:pPr>
    </w:p>
    <w:p w14:paraId="4E235892" w14:textId="1F703463" w:rsidR="00A22B99" w:rsidRDefault="006E784F" w:rsidP="006E784F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>Indica nella fattura</w:t>
      </w:r>
      <w:r w:rsidR="00A22B99" w:rsidRPr="006E784F">
        <w:rPr>
          <w:rFonts w:ascii="Calibri Light" w:hAnsi="Calibri Light" w:cs="Calibri Light"/>
          <w:kern w:val="0"/>
        </w:rPr>
        <w:t xml:space="preserve"> il numero di ore effettuate e </w:t>
      </w:r>
      <w:r>
        <w:rPr>
          <w:rFonts w:ascii="Calibri Light" w:hAnsi="Calibri Light" w:cs="Calibri Light"/>
          <w:kern w:val="0"/>
        </w:rPr>
        <w:t>allega i</w:t>
      </w:r>
      <w:r w:rsidR="00A22B99" w:rsidRPr="006E784F">
        <w:rPr>
          <w:rFonts w:ascii="Calibri Light" w:hAnsi="Calibri Light" w:cs="Calibri Light"/>
          <w:kern w:val="0"/>
        </w:rPr>
        <w:t xml:space="preserve"> fogli firma o i tabulati comprovanti l’effettiva realizzazione </w:t>
      </w:r>
      <w:proofErr w:type="gramStart"/>
      <w:r w:rsidR="00A22B99" w:rsidRPr="006E784F">
        <w:rPr>
          <w:rFonts w:ascii="Calibri Light" w:hAnsi="Calibri Light" w:cs="Calibri Light"/>
          <w:kern w:val="0"/>
        </w:rPr>
        <w:t>del servizi</w:t>
      </w:r>
      <w:proofErr w:type="gramEnd"/>
      <w:r w:rsidR="00A22B99" w:rsidRPr="006E784F">
        <w:rPr>
          <w:rFonts w:ascii="Calibri Light" w:hAnsi="Calibri Light" w:cs="Calibri Light"/>
          <w:kern w:val="0"/>
        </w:rPr>
        <w:t>.</w:t>
      </w:r>
    </w:p>
    <w:p w14:paraId="3EA60615" w14:textId="77777777" w:rsidR="006E784F" w:rsidRPr="006E784F" w:rsidRDefault="006E784F" w:rsidP="006E784F">
      <w:pPr>
        <w:pStyle w:val="Paragrafoelenco"/>
        <w:rPr>
          <w:rFonts w:ascii="Calibri Light" w:hAnsi="Calibri Light" w:cs="Calibri Light"/>
          <w:kern w:val="0"/>
        </w:rPr>
      </w:pPr>
    </w:p>
    <w:p w14:paraId="3CA8A2FB" w14:textId="77777777" w:rsidR="006E784F" w:rsidRDefault="006E784F" w:rsidP="006E784F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>Si impegna a non richiedere e fatturare n</w:t>
      </w:r>
      <w:r w:rsidR="00A22B99" w:rsidRPr="006E784F">
        <w:rPr>
          <w:rFonts w:ascii="Calibri Light" w:hAnsi="Calibri Light" w:cs="Calibri Light"/>
          <w:kern w:val="0"/>
        </w:rPr>
        <w:t xml:space="preserve">essun costo direttamente alla persona titolare del voucher. </w:t>
      </w:r>
    </w:p>
    <w:p w14:paraId="2C815046" w14:textId="77777777" w:rsidR="006E784F" w:rsidRPr="006E784F" w:rsidRDefault="006E784F" w:rsidP="006E784F">
      <w:pPr>
        <w:pStyle w:val="Paragrafoelenco"/>
        <w:rPr>
          <w:rFonts w:ascii="Calibri Light" w:hAnsi="Calibri Light" w:cs="Calibri Light"/>
          <w:kern w:val="0"/>
        </w:rPr>
      </w:pPr>
    </w:p>
    <w:p w14:paraId="3D09AC49" w14:textId="0A089EB9" w:rsidR="00A22B99" w:rsidRPr="006E784F" w:rsidRDefault="006E784F" w:rsidP="006E784F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>S</w:t>
      </w:r>
      <w:r w:rsidR="00A22B99" w:rsidRPr="006E784F">
        <w:rPr>
          <w:rFonts w:ascii="Calibri Light" w:hAnsi="Calibri Light" w:cs="Calibri Light"/>
          <w:kern w:val="0"/>
        </w:rPr>
        <w:t>i assume</w:t>
      </w:r>
      <w:r>
        <w:rPr>
          <w:rFonts w:ascii="Calibri Light" w:hAnsi="Calibri Light" w:cs="Calibri Light"/>
          <w:kern w:val="0"/>
        </w:rPr>
        <w:t>, nel rispetto della normativa vigente,</w:t>
      </w:r>
      <w:r w:rsidR="00A22B99" w:rsidRPr="006E784F">
        <w:rPr>
          <w:rFonts w:ascii="Calibri Light" w:hAnsi="Calibri Light" w:cs="Calibri Light"/>
          <w:kern w:val="0"/>
        </w:rPr>
        <w:t xml:space="preserve"> gli obblighi di tracciabilità dei flussi finanziari. </w:t>
      </w:r>
    </w:p>
    <w:p w14:paraId="6EE22292" w14:textId="7777777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  <w:u w:val="single"/>
        </w:rPr>
      </w:pPr>
      <w:r w:rsidRPr="006E784F">
        <w:rPr>
          <w:rFonts w:ascii="Calibri Light" w:hAnsi="Calibri Light" w:cs="Calibri Light"/>
          <w:kern w:val="0"/>
          <w:u w:val="single"/>
        </w:rPr>
        <w:t>Il Comune:</w:t>
      </w:r>
    </w:p>
    <w:p w14:paraId="00EED7F7" w14:textId="77777777" w:rsidR="00A22B99" w:rsidRPr="006E784F" w:rsidRDefault="00A22B99" w:rsidP="006E784F">
      <w:pPr>
        <w:numPr>
          <w:ilvl w:val="0"/>
          <w:numId w:val="4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kern w:val="0"/>
        </w:rPr>
        <w:t>si impegna a corrispondere alla Ditta accreditata l’importo fatturato dalla stessa sulla base della verifica della corrispondenza del servizio prestato</w:t>
      </w:r>
      <w:r w:rsidRPr="006E784F">
        <w:rPr>
          <w:rFonts w:ascii="Calibri Light" w:hAnsi="Calibri Light" w:cs="Calibri Light"/>
          <w:color w:val="000000"/>
          <w:kern w:val="0"/>
        </w:rPr>
        <w:t>;</w:t>
      </w:r>
    </w:p>
    <w:p w14:paraId="58F17182" w14:textId="77777777" w:rsidR="00A22B99" w:rsidRPr="006E784F" w:rsidRDefault="00A22B99" w:rsidP="006E784F">
      <w:pPr>
        <w:numPr>
          <w:ilvl w:val="0"/>
          <w:numId w:val="4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si impegna ad effettuare il pagamento delle prestazioni rese a 30 giorni dalla data di ricezione della fattura;</w:t>
      </w:r>
    </w:p>
    <w:p w14:paraId="2A5EF5D6" w14:textId="5C0A3774" w:rsidR="00A22B99" w:rsidRPr="006E784F" w:rsidRDefault="00A22B99" w:rsidP="006E784F">
      <w:pPr>
        <w:numPr>
          <w:ilvl w:val="0"/>
          <w:numId w:val="4"/>
        </w:num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ha la facoltà di sospendere i pagamenti ogni qualvolta siano in corso contestazioni formali o accertamenti di gravi violazioni della normativa vigente</w:t>
      </w:r>
      <w:r w:rsidR="006E784F" w:rsidRPr="006E784F">
        <w:rPr>
          <w:rFonts w:ascii="Calibri Light" w:hAnsi="Calibri Light" w:cs="Calibri Light"/>
          <w:kern w:val="0"/>
        </w:rPr>
        <w:t>,</w:t>
      </w:r>
      <w:r w:rsidRPr="006E784F">
        <w:rPr>
          <w:rFonts w:ascii="Calibri Light" w:hAnsi="Calibri Light" w:cs="Calibri Light"/>
          <w:kern w:val="0"/>
        </w:rPr>
        <w:t xml:space="preserve"> oppure in caso la fattura sia incompleta dei dati descritti all’art. 3 del presente patto.</w:t>
      </w:r>
    </w:p>
    <w:p w14:paraId="1A4ADE19" w14:textId="77777777" w:rsidR="006E784F" w:rsidRDefault="006E784F" w:rsidP="006E784F">
      <w:pPr>
        <w:spacing w:line="276" w:lineRule="auto"/>
        <w:jc w:val="both"/>
        <w:rPr>
          <w:rFonts w:ascii="Calibri Light" w:hAnsi="Calibri Light" w:cs="Calibri Light"/>
          <w:b/>
          <w:bCs/>
          <w:kern w:val="0"/>
        </w:rPr>
      </w:pPr>
    </w:p>
    <w:p w14:paraId="4E52779F" w14:textId="07BDE019" w:rsidR="00A22B99" w:rsidRPr="006E784F" w:rsidRDefault="00A22B99" w:rsidP="006E784F">
      <w:pPr>
        <w:pBdr>
          <w:bottom w:val="single" w:sz="4" w:space="1" w:color="auto"/>
        </w:pBdr>
        <w:spacing w:after="240" w:line="276" w:lineRule="auto"/>
        <w:jc w:val="both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ART. 4 – VALIDITA’</w:t>
      </w:r>
    </w:p>
    <w:p w14:paraId="14ECD488" w14:textId="6538C4B9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kern w:val="0"/>
        </w:rPr>
        <w:t xml:space="preserve">Il presente Patto, redatto sotto forma di scrittura privata in duplice copia, una per ciascun contraente, ha validità dal __________ </w:t>
      </w:r>
      <w:r w:rsidRPr="006E784F">
        <w:rPr>
          <w:rFonts w:ascii="Calibri Light" w:hAnsi="Calibri Light" w:cs="Calibri Light"/>
          <w:color w:val="000000"/>
          <w:kern w:val="0"/>
        </w:rPr>
        <w:t xml:space="preserve">al </w:t>
      </w:r>
      <w:r w:rsidR="006E784F" w:rsidRPr="006E784F">
        <w:rPr>
          <w:rFonts w:ascii="Calibri Light" w:hAnsi="Calibri Light" w:cs="Calibri Light"/>
          <w:color w:val="000000"/>
          <w:kern w:val="0"/>
        </w:rPr>
        <w:t>30/06/2026</w:t>
      </w:r>
      <w:r w:rsidRPr="006E784F">
        <w:rPr>
          <w:rFonts w:ascii="Calibri Light" w:hAnsi="Calibri Light" w:cs="Calibri Light"/>
          <w:color w:val="000000"/>
          <w:kern w:val="0"/>
        </w:rPr>
        <w:t>.</w:t>
      </w:r>
    </w:p>
    <w:p w14:paraId="5EE4C1D8" w14:textId="77777777" w:rsidR="006E784F" w:rsidRDefault="006E784F" w:rsidP="006E784F">
      <w:pPr>
        <w:spacing w:after="240" w:line="276" w:lineRule="auto"/>
        <w:jc w:val="both"/>
        <w:rPr>
          <w:rFonts w:ascii="Calibri Light" w:hAnsi="Calibri Light" w:cs="Calibri Light"/>
          <w:b/>
          <w:bCs/>
          <w:kern w:val="0"/>
        </w:rPr>
      </w:pPr>
    </w:p>
    <w:p w14:paraId="43E523F3" w14:textId="77777777" w:rsidR="00CB53EF" w:rsidRDefault="00CB53EF" w:rsidP="006E784F">
      <w:pPr>
        <w:spacing w:after="240" w:line="276" w:lineRule="auto"/>
        <w:jc w:val="both"/>
        <w:rPr>
          <w:rFonts w:ascii="Calibri Light" w:hAnsi="Calibri Light" w:cs="Calibri Light"/>
          <w:b/>
          <w:bCs/>
          <w:kern w:val="0"/>
        </w:rPr>
      </w:pPr>
    </w:p>
    <w:p w14:paraId="74FE6002" w14:textId="4BCBA77A" w:rsidR="00A22B99" w:rsidRPr="006E784F" w:rsidRDefault="00A22B99" w:rsidP="006E784F">
      <w:pPr>
        <w:pBdr>
          <w:bottom w:val="single" w:sz="4" w:space="1" w:color="auto"/>
        </w:pBdr>
        <w:spacing w:after="240" w:line="276" w:lineRule="auto"/>
        <w:jc w:val="both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lastRenderedPageBreak/>
        <w:t>ART. 5 – SANZIONI</w:t>
      </w:r>
    </w:p>
    <w:p w14:paraId="2DAD7D40" w14:textId="77777777" w:rsidR="00A22B99" w:rsidRPr="006E784F" w:rsidRDefault="00A22B99" w:rsidP="006E784F">
      <w:pPr>
        <w:spacing w:after="240" w:line="276" w:lineRule="auto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>Sono previste le seguenti sanzioni:</w:t>
      </w:r>
    </w:p>
    <w:p w14:paraId="73AAD31E" w14:textId="4153E2FA" w:rsidR="00A22B99" w:rsidRPr="006E784F" w:rsidRDefault="00A22B99" w:rsidP="006E784F">
      <w:pPr>
        <w:numPr>
          <w:ilvl w:val="0"/>
          <w:numId w:val="5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kern w:val="0"/>
        </w:rPr>
        <w:t>€ 500,00 per il mancato rispetto del progetto individualizzato definito dal Comune;</w:t>
      </w:r>
    </w:p>
    <w:p w14:paraId="7B72220D" w14:textId="6761B1AD" w:rsidR="00A22B99" w:rsidRPr="006E784F" w:rsidRDefault="00A22B99" w:rsidP="006E784F">
      <w:pPr>
        <w:numPr>
          <w:ilvl w:val="0"/>
          <w:numId w:val="5"/>
        </w:num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kern w:val="0"/>
        </w:rPr>
        <w:t>€ 200,00 giornaliere per ogni assenza ingiustificata d</w:t>
      </w:r>
      <w:r w:rsidR="00C07333" w:rsidRPr="006E784F">
        <w:rPr>
          <w:rFonts w:ascii="Calibri Light" w:hAnsi="Calibri Light" w:cs="Calibri Light"/>
          <w:kern w:val="0"/>
        </w:rPr>
        <w:t>ell’assistente domiciliare</w:t>
      </w:r>
      <w:r w:rsidRPr="006E784F">
        <w:rPr>
          <w:rFonts w:ascii="Calibri Light" w:hAnsi="Calibri Light" w:cs="Calibri Light"/>
          <w:kern w:val="0"/>
        </w:rPr>
        <w:t xml:space="preserve"> e/o per mancata sostituzione di operatore ritenuto inidoneo.</w:t>
      </w:r>
    </w:p>
    <w:p w14:paraId="35243323" w14:textId="77777777" w:rsidR="00A22B99" w:rsidRPr="006E784F" w:rsidRDefault="00A22B99" w:rsidP="006E784F">
      <w:pPr>
        <w:spacing w:after="240" w:line="276" w:lineRule="auto"/>
        <w:rPr>
          <w:rFonts w:ascii="Calibri Light" w:hAnsi="Calibri Light" w:cs="Calibri Light"/>
          <w:b/>
          <w:bCs/>
          <w:color w:val="FF0000"/>
          <w:kern w:val="0"/>
          <w:highlight w:val="yellow"/>
        </w:rPr>
      </w:pPr>
    </w:p>
    <w:p w14:paraId="48CAA8EB" w14:textId="77777777" w:rsidR="00A22B99" w:rsidRPr="006E784F" w:rsidRDefault="00A22B99" w:rsidP="006E784F">
      <w:pPr>
        <w:pBdr>
          <w:bottom w:val="single" w:sz="4" w:space="1" w:color="auto"/>
        </w:pBdr>
        <w:spacing w:after="240" w:line="276" w:lineRule="auto"/>
        <w:jc w:val="both"/>
        <w:rPr>
          <w:rFonts w:ascii="Calibri Light" w:hAnsi="Calibri Light" w:cs="Calibri Light"/>
          <w:b/>
          <w:bCs/>
          <w:kern w:val="0"/>
        </w:rPr>
      </w:pPr>
      <w:r w:rsidRPr="006E784F">
        <w:rPr>
          <w:rFonts w:ascii="Calibri Light" w:hAnsi="Calibri Light" w:cs="Calibri Light"/>
          <w:b/>
          <w:bCs/>
          <w:kern w:val="0"/>
        </w:rPr>
        <w:t>ART. 6 – RISOLUZIONE DEL PATTO E DECADENZA DALL’ALBO</w:t>
      </w:r>
    </w:p>
    <w:p w14:paraId="3E0B5DB3" w14:textId="77777777" w:rsidR="00A22B99" w:rsidRPr="006E784F" w:rsidRDefault="00A22B99" w:rsidP="006E784F">
      <w:pPr>
        <w:tabs>
          <w:tab w:val="left" w:pos="360"/>
        </w:tabs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Il Comune potrà dichiarare decaduto dall’Albo dei soggetti accreditati e risolvere il patto di accreditamento, senza pregiudizio di ogni altra rivalsa di danni nei seguenti casi:</w:t>
      </w:r>
    </w:p>
    <w:p w14:paraId="551672B8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perdita dei requisiti richiesti per l’accreditamento di cui alla seguente parte terza del presente Capitolato;</w:t>
      </w:r>
    </w:p>
    <w:p w14:paraId="593BDCC0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abbandono del servizio, salvo cause di forza maggiore;</w:t>
      </w:r>
    </w:p>
    <w:p w14:paraId="68909EC5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ripetute e gravi contravvenzioni ai patti contrattuali, alle disposizioni di legge e al Capitolato;</w:t>
      </w:r>
    </w:p>
    <w:p w14:paraId="0F27D06C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comportamento abitualmente scorretto nei confronti degli utenti;</w:t>
      </w:r>
    </w:p>
    <w:p w14:paraId="05738572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violazione dell’obbligo di sollevare e tenere indenne l’Amministrazione da qualsivoglia azione o pretesa di terzi;</w:t>
      </w:r>
    </w:p>
    <w:p w14:paraId="3BD32175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impedimento in qualsiasi modo dell’esercizio del potere di controllo da parte del Comune di Siziano;</w:t>
      </w:r>
    </w:p>
    <w:p w14:paraId="2DB76471" w14:textId="77777777" w:rsidR="00A22B99" w:rsidRPr="006E784F" w:rsidRDefault="00A22B99" w:rsidP="006E784F">
      <w:pPr>
        <w:numPr>
          <w:ilvl w:val="0"/>
          <w:numId w:val="6"/>
        </w:numPr>
        <w:spacing w:after="240" w:line="276" w:lineRule="auto"/>
        <w:ind w:left="709" w:hanging="283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ogni altra inadempienza o fatto che renda impossibile la prosecuzione del servizio a termine dell’art. 1453 C.C.;</w:t>
      </w:r>
    </w:p>
    <w:p w14:paraId="130C262F" w14:textId="3ED87E0E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 xml:space="preserve">Il soggetto al quale è stato revocato l’accreditamento non potrà ripresentare domanda per i successivi </w:t>
      </w:r>
      <w:r w:rsidR="006E784F" w:rsidRPr="006E784F">
        <w:rPr>
          <w:rFonts w:ascii="Calibri Light" w:hAnsi="Calibri Light" w:cs="Calibri Light"/>
          <w:kern w:val="0"/>
        </w:rPr>
        <w:t>12</w:t>
      </w:r>
      <w:r w:rsidRPr="006E784F">
        <w:rPr>
          <w:rFonts w:ascii="Calibri Light" w:hAnsi="Calibri Light" w:cs="Calibri Light"/>
          <w:kern w:val="0"/>
        </w:rPr>
        <w:t xml:space="preserve"> mesi.</w:t>
      </w:r>
    </w:p>
    <w:p w14:paraId="5421A281" w14:textId="7777777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</w:rPr>
      </w:pPr>
    </w:p>
    <w:p w14:paraId="29640901" w14:textId="7777777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Letto, confermato e sottoscritto</w:t>
      </w:r>
    </w:p>
    <w:p w14:paraId="7DBA328B" w14:textId="77777777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kern w:val="0"/>
        </w:rPr>
      </w:pPr>
    </w:p>
    <w:p w14:paraId="6B31EDC3" w14:textId="043BE61F" w:rsidR="00A22B99" w:rsidRPr="006E784F" w:rsidRDefault="00A22B99" w:rsidP="006E784F">
      <w:pPr>
        <w:spacing w:after="240" w:line="276" w:lineRule="auto"/>
        <w:jc w:val="center"/>
        <w:rPr>
          <w:rFonts w:ascii="Calibri Light" w:hAnsi="Calibri Light" w:cs="Calibri Light"/>
          <w:kern w:val="0"/>
        </w:rPr>
      </w:pPr>
      <w:r w:rsidRPr="006E784F">
        <w:rPr>
          <w:rFonts w:ascii="Calibri Light" w:hAnsi="Calibri Light" w:cs="Calibri Light"/>
          <w:kern w:val="0"/>
        </w:rPr>
        <w:t>Per il Comune di Siziano</w:t>
      </w:r>
      <w:r w:rsidRPr="006E784F">
        <w:rPr>
          <w:rFonts w:ascii="Calibri Light" w:hAnsi="Calibri Light" w:cs="Calibri Light"/>
          <w:kern w:val="0"/>
        </w:rPr>
        <w:tab/>
      </w:r>
      <w:r w:rsidRPr="006E784F">
        <w:rPr>
          <w:rFonts w:ascii="Calibri Light" w:hAnsi="Calibri Light" w:cs="Calibri Light"/>
          <w:kern w:val="0"/>
        </w:rPr>
        <w:tab/>
      </w:r>
      <w:r w:rsidRPr="006E784F">
        <w:rPr>
          <w:rFonts w:ascii="Calibri Light" w:hAnsi="Calibri Light" w:cs="Calibri Light"/>
          <w:kern w:val="0"/>
        </w:rPr>
        <w:tab/>
      </w:r>
      <w:r w:rsidRPr="006E784F">
        <w:rPr>
          <w:rFonts w:ascii="Calibri Light" w:hAnsi="Calibri Light" w:cs="Calibri Light"/>
          <w:kern w:val="0"/>
        </w:rPr>
        <w:tab/>
      </w:r>
      <w:r w:rsidRPr="006E784F">
        <w:rPr>
          <w:rFonts w:ascii="Calibri Light" w:hAnsi="Calibri Light" w:cs="Calibri Light"/>
          <w:kern w:val="0"/>
        </w:rPr>
        <w:tab/>
        <w:t xml:space="preserve">   Per </w:t>
      </w:r>
      <w:r w:rsidR="00E750FA">
        <w:rPr>
          <w:rFonts w:ascii="Calibri Light" w:hAnsi="Calibri Light" w:cs="Calibri Light"/>
          <w:kern w:val="0"/>
        </w:rPr>
        <w:t>__________________________</w:t>
      </w:r>
    </w:p>
    <w:p w14:paraId="757B4800" w14:textId="53199250" w:rsidR="00A22B99" w:rsidRPr="006E784F" w:rsidRDefault="00A22B99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kern w:val="0"/>
        </w:rPr>
        <w:t xml:space="preserve">La Responsabile del Settore Servizi </w:t>
      </w:r>
      <w:r w:rsidR="006E784F" w:rsidRPr="006E784F">
        <w:rPr>
          <w:rFonts w:ascii="Calibri Light" w:hAnsi="Calibri Light" w:cs="Calibri Light"/>
          <w:kern w:val="0"/>
        </w:rPr>
        <w:t>alla Persona</w:t>
      </w:r>
      <w:r w:rsidR="006E784F" w:rsidRPr="006E784F">
        <w:rPr>
          <w:rFonts w:ascii="Calibri Light" w:hAnsi="Calibri Light" w:cs="Calibri Light"/>
          <w:kern w:val="0"/>
        </w:rPr>
        <w:tab/>
      </w:r>
      <w:r w:rsidR="00371848" w:rsidRPr="006E784F">
        <w:rPr>
          <w:rFonts w:ascii="Calibri Light" w:hAnsi="Calibri Light" w:cs="Calibri Light"/>
          <w:color w:val="000000"/>
          <w:kern w:val="0"/>
        </w:rPr>
        <w:t xml:space="preserve"> </w:t>
      </w:r>
      <w:r w:rsidR="00371848" w:rsidRPr="006E784F">
        <w:rPr>
          <w:rFonts w:ascii="Calibri Light" w:hAnsi="Calibri Light" w:cs="Calibri Light"/>
          <w:color w:val="000000"/>
          <w:kern w:val="0"/>
        </w:rPr>
        <w:tab/>
      </w:r>
      <w:r w:rsidR="00C07333" w:rsidRPr="006E784F">
        <w:rPr>
          <w:rFonts w:ascii="Calibri Light" w:hAnsi="Calibri Light" w:cs="Calibri Light"/>
          <w:color w:val="000000"/>
          <w:kern w:val="0"/>
        </w:rPr>
        <w:tab/>
        <w:t xml:space="preserve">              </w:t>
      </w:r>
      <w:r w:rsidRPr="006E784F">
        <w:rPr>
          <w:rFonts w:ascii="Calibri Light" w:hAnsi="Calibri Light" w:cs="Calibri Light"/>
          <w:color w:val="000000"/>
          <w:kern w:val="0"/>
        </w:rPr>
        <w:t>Il Legale Rappresentante</w:t>
      </w:r>
    </w:p>
    <w:p w14:paraId="5396891B" w14:textId="48A0FF9D" w:rsidR="00A22B99" w:rsidRPr="006E784F" w:rsidRDefault="00C07333" w:rsidP="006E784F">
      <w:pPr>
        <w:spacing w:after="240" w:line="276" w:lineRule="auto"/>
        <w:jc w:val="both"/>
        <w:rPr>
          <w:rFonts w:ascii="Calibri Light" w:hAnsi="Calibri Light" w:cs="Calibri Light"/>
          <w:color w:val="000000"/>
          <w:kern w:val="0"/>
        </w:rPr>
      </w:pPr>
      <w:r w:rsidRPr="006E784F">
        <w:rPr>
          <w:rFonts w:ascii="Calibri Light" w:hAnsi="Calibri Light" w:cs="Calibri Light"/>
          <w:color w:val="000000"/>
          <w:kern w:val="0"/>
        </w:rPr>
        <w:t xml:space="preserve">                    </w:t>
      </w:r>
      <w:r w:rsidR="00A22B99" w:rsidRPr="006E784F">
        <w:rPr>
          <w:rFonts w:ascii="Calibri Light" w:hAnsi="Calibri Light" w:cs="Calibri Light"/>
          <w:color w:val="000000"/>
          <w:kern w:val="0"/>
        </w:rPr>
        <w:t>______________________________</w:t>
      </w:r>
      <w:r w:rsidR="00A22B99" w:rsidRPr="006E784F">
        <w:rPr>
          <w:rFonts w:ascii="Calibri Light" w:hAnsi="Calibri Light" w:cs="Calibri Light"/>
          <w:color w:val="000000"/>
          <w:kern w:val="0"/>
        </w:rPr>
        <w:tab/>
      </w:r>
      <w:r w:rsidR="00A22B99" w:rsidRPr="006E784F">
        <w:rPr>
          <w:rFonts w:ascii="Calibri Light" w:hAnsi="Calibri Light" w:cs="Calibri Light"/>
          <w:color w:val="000000"/>
          <w:kern w:val="0"/>
        </w:rPr>
        <w:tab/>
      </w:r>
      <w:r w:rsidR="00A22B99" w:rsidRPr="006E784F">
        <w:rPr>
          <w:rFonts w:ascii="Calibri Light" w:hAnsi="Calibri Light" w:cs="Calibri Light"/>
          <w:color w:val="000000"/>
          <w:kern w:val="0"/>
        </w:rPr>
        <w:tab/>
        <w:t>_____________________</w:t>
      </w:r>
    </w:p>
    <w:p w14:paraId="5116BC68" w14:textId="77777777" w:rsidR="00A22B99" w:rsidRPr="006E784F" w:rsidRDefault="00A22B99" w:rsidP="006E784F">
      <w:pPr>
        <w:spacing w:after="240" w:line="276" w:lineRule="auto"/>
        <w:ind w:left="720"/>
        <w:contextualSpacing/>
        <w:jc w:val="center"/>
        <w:rPr>
          <w:rFonts w:ascii="Calibri Light" w:hAnsi="Calibri Light" w:cs="Calibri Light"/>
          <w:kern w:val="0"/>
          <w:sz w:val="18"/>
          <w:szCs w:val="18"/>
        </w:rPr>
      </w:pPr>
      <w:r w:rsidRPr="006E784F">
        <w:rPr>
          <w:rFonts w:ascii="Calibri Light" w:hAnsi="Calibri Light" w:cs="Calibri Light"/>
          <w:kern w:val="0"/>
          <w:sz w:val="18"/>
          <w:szCs w:val="18"/>
        </w:rPr>
        <w:t>Documento informatico firmato digitalmente ai sensi del testo unico</w:t>
      </w:r>
    </w:p>
    <w:p w14:paraId="1D68810D" w14:textId="7F81AEDD" w:rsidR="00A100B8" w:rsidRPr="00C07333" w:rsidRDefault="00A22B99" w:rsidP="00CB53EF">
      <w:pPr>
        <w:spacing w:after="240" w:line="276" w:lineRule="auto"/>
        <w:ind w:left="720"/>
        <w:contextualSpacing/>
        <w:jc w:val="center"/>
        <w:rPr>
          <w:sz w:val="18"/>
          <w:szCs w:val="18"/>
        </w:rPr>
      </w:pPr>
      <w:r w:rsidRPr="006E784F">
        <w:rPr>
          <w:rFonts w:ascii="Calibri Light" w:hAnsi="Calibri Light" w:cs="Calibri Light"/>
          <w:kern w:val="0"/>
          <w:sz w:val="18"/>
          <w:szCs w:val="18"/>
        </w:rPr>
        <w:t xml:space="preserve">D.P.R. 28 dicembre 2000, n. 445, del </w:t>
      </w:r>
      <w:proofErr w:type="spellStart"/>
      <w:r w:rsidRPr="006E784F">
        <w:rPr>
          <w:rFonts w:ascii="Calibri Light" w:hAnsi="Calibri Light" w:cs="Calibri Light"/>
          <w:kern w:val="0"/>
          <w:sz w:val="18"/>
          <w:szCs w:val="18"/>
        </w:rPr>
        <w:t>D.Lgs.</w:t>
      </w:r>
      <w:proofErr w:type="spellEnd"/>
      <w:r w:rsidRPr="006E784F">
        <w:rPr>
          <w:rFonts w:ascii="Calibri Light" w:hAnsi="Calibri Light" w:cs="Calibri Light"/>
          <w:kern w:val="0"/>
          <w:sz w:val="18"/>
          <w:szCs w:val="18"/>
        </w:rPr>
        <w:t xml:space="preserve"> 7 marzo 2005, n.82 e norme collegate</w:t>
      </w:r>
    </w:p>
    <w:sectPr w:rsidR="00A100B8" w:rsidRPr="00C07333" w:rsidSect="00CB53EF">
      <w:footerReference w:type="default" r:id="rId7"/>
      <w:pgSz w:w="11906" w:h="16838"/>
      <w:pgMar w:top="1417" w:right="1134" w:bottom="1560" w:left="1134" w:header="708" w:footer="1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89A0" w14:textId="77777777" w:rsidR="00BC5A82" w:rsidRDefault="00BC5A82" w:rsidP="009610E6">
      <w:r>
        <w:separator/>
      </w:r>
    </w:p>
  </w:endnote>
  <w:endnote w:type="continuationSeparator" w:id="0">
    <w:p w14:paraId="5C2DCC0D" w14:textId="77777777" w:rsidR="00BC5A82" w:rsidRDefault="00BC5A82" w:rsidP="0096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6AC9" w14:textId="161A9702" w:rsidR="009610E6" w:rsidRPr="00CB53EF" w:rsidRDefault="00CB53EF" w:rsidP="00CB53EF">
    <w:pPr>
      <w:pStyle w:val="Pidipagina"/>
      <w:pBdr>
        <w:bottom w:val="single" w:sz="4" w:space="1" w:color="auto"/>
      </w:pBdr>
    </w:pPr>
    <w:r>
      <w:rPr>
        <w:noProof/>
      </w:rPr>
      <w:drawing>
        <wp:anchor distT="0" distB="0" distL="0" distR="0" simplePos="0" relativeHeight="251661312" behindDoc="1" locked="0" layoutInCell="1" allowOverlap="1" wp14:anchorId="04F7522C" wp14:editId="2DF6D111">
          <wp:simplePos x="0" y="0"/>
          <wp:positionH relativeFrom="page">
            <wp:posOffset>4349115</wp:posOffset>
          </wp:positionH>
          <wp:positionV relativeFrom="page">
            <wp:posOffset>9805670</wp:posOffset>
          </wp:positionV>
          <wp:extent cx="2074224" cy="650285"/>
          <wp:effectExtent l="0" t="0" r="0" b="0"/>
          <wp:wrapNone/>
          <wp:docPr id="142655918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4224" cy="65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78943AD" wp14:editId="42F35BD7">
          <wp:simplePos x="0" y="0"/>
          <wp:positionH relativeFrom="margin">
            <wp:align>left</wp:align>
          </wp:positionH>
          <wp:positionV relativeFrom="page">
            <wp:posOffset>9824720</wp:posOffset>
          </wp:positionV>
          <wp:extent cx="2674619" cy="672084"/>
          <wp:effectExtent l="0" t="0" r="0" b="0"/>
          <wp:wrapNone/>
          <wp:docPr id="158398121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74619" cy="672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5DE6" w14:textId="77777777" w:rsidR="00BC5A82" w:rsidRDefault="00BC5A82" w:rsidP="009610E6">
      <w:r>
        <w:separator/>
      </w:r>
    </w:p>
  </w:footnote>
  <w:footnote w:type="continuationSeparator" w:id="0">
    <w:p w14:paraId="6C0035F1" w14:textId="77777777" w:rsidR="00BC5A82" w:rsidRDefault="00BC5A82" w:rsidP="0096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757A"/>
    <w:multiLevelType w:val="hybridMultilevel"/>
    <w:tmpl w:val="2E0CC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2F26"/>
    <w:multiLevelType w:val="hybridMultilevel"/>
    <w:tmpl w:val="E85C96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38ED"/>
    <w:multiLevelType w:val="hybridMultilevel"/>
    <w:tmpl w:val="11F8B5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CC6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8581D"/>
    <w:multiLevelType w:val="hybridMultilevel"/>
    <w:tmpl w:val="2266FB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24BA4"/>
    <w:multiLevelType w:val="multilevel"/>
    <w:tmpl w:val="CED2F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30568"/>
    <w:multiLevelType w:val="hybridMultilevel"/>
    <w:tmpl w:val="2C5059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41FCD"/>
    <w:multiLevelType w:val="hybridMultilevel"/>
    <w:tmpl w:val="71F06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50710">
    <w:abstractNumId w:val="1"/>
  </w:num>
  <w:num w:numId="2" w16cid:durableId="1960182917">
    <w:abstractNumId w:val="5"/>
  </w:num>
  <w:num w:numId="3" w16cid:durableId="973101353">
    <w:abstractNumId w:val="0"/>
  </w:num>
  <w:num w:numId="4" w16cid:durableId="539244545">
    <w:abstractNumId w:val="3"/>
  </w:num>
  <w:num w:numId="5" w16cid:durableId="1779446882">
    <w:abstractNumId w:val="2"/>
  </w:num>
  <w:num w:numId="6" w16cid:durableId="23162083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379089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D9"/>
    <w:rsid w:val="00110EA8"/>
    <w:rsid w:val="00152E5E"/>
    <w:rsid w:val="00371848"/>
    <w:rsid w:val="004F1928"/>
    <w:rsid w:val="005069CD"/>
    <w:rsid w:val="006332E0"/>
    <w:rsid w:val="0066618D"/>
    <w:rsid w:val="006E784F"/>
    <w:rsid w:val="0088748E"/>
    <w:rsid w:val="00891FB8"/>
    <w:rsid w:val="008D2244"/>
    <w:rsid w:val="00925B92"/>
    <w:rsid w:val="009610E6"/>
    <w:rsid w:val="00A100B8"/>
    <w:rsid w:val="00A22B99"/>
    <w:rsid w:val="00AB4B9E"/>
    <w:rsid w:val="00B53975"/>
    <w:rsid w:val="00BC5A82"/>
    <w:rsid w:val="00C07333"/>
    <w:rsid w:val="00CB53EF"/>
    <w:rsid w:val="00CF37E9"/>
    <w:rsid w:val="00E750FA"/>
    <w:rsid w:val="00E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69D4B"/>
  <w15:docId w15:val="{35847347-1612-48D3-BDFF-3B6686FA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B99"/>
    <w:pPr>
      <w:spacing w:after="0" w:line="240" w:lineRule="auto"/>
    </w:pPr>
    <w:rPr>
      <w:rFonts w:ascii="Arial" w:eastAsia="Times New Roman" w:hAnsi="Arial" w:cs="Arial"/>
      <w:kern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E6"/>
    <w:rPr>
      <w:rFonts w:ascii="Arial" w:eastAsia="Times New Roman" w:hAnsi="Arial" w:cs="Arial"/>
      <w:kern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10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E6"/>
    <w:rPr>
      <w:rFonts w:ascii="Arial" w:eastAsia="Times New Roman" w:hAnsi="Arial" w:cs="Arial"/>
      <w:kern w:val="18"/>
      <w:lang w:eastAsia="it-IT"/>
    </w:rPr>
  </w:style>
  <w:style w:type="paragraph" w:styleId="Paragrafoelenco">
    <w:name w:val="List Paragraph"/>
    <w:basedOn w:val="Normale"/>
    <w:uiPriority w:val="34"/>
    <w:qFormat/>
    <w:rsid w:val="0089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 Uno</dc:creator>
  <cp:lastModifiedBy>Protocollo</cp:lastModifiedBy>
  <cp:revision>2</cp:revision>
  <cp:lastPrinted>2021-03-05T11:32:00Z</cp:lastPrinted>
  <dcterms:created xsi:type="dcterms:W3CDTF">2024-02-12T09:22:00Z</dcterms:created>
  <dcterms:modified xsi:type="dcterms:W3CDTF">2024-02-12T09:22:00Z</dcterms:modified>
</cp:coreProperties>
</file>